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6"/>
        <w:jc w:val="center"/>
        <w:rPr>
          <w:sz w:val="20"/>
          <w:szCs w:val="20"/>
        </w:rPr>
      </w:pPr>
      <w:r w:rsidDel="00000000" w:rsidR="00000000" w:rsidRPr="00000000">
        <w:rPr>
          <w:rFonts w:ascii="Arial" w:cs="Arial" w:eastAsia="Arial" w:hAnsi="Arial"/>
          <w:sz w:val="36"/>
          <w:szCs w:val="36"/>
          <w:rtl w:val="0"/>
        </w:rPr>
        <w:t xml:space="preserve">“Always, Adele” </w:t>
      </w:r>
      <w:r w:rsidDel="00000000" w:rsidR="00000000" w:rsidRPr="00000000">
        <w:rPr>
          <w:rFonts w:ascii="Arial" w:cs="Arial" w:eastAsia="Arial" w:hAnsi="Arial"/>
          <w:sz w:val="36"/>
          <w:szCs w:val="36"/>
          <w:rtl w:val="0"/>
        </w:rPr>
        <w:t xml:space="preserve">Contract Rider &amp; Backline List</w:t>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ind w:left="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rider has been prepared by</w:t>
      </w:r>
      <w:r w:rsidDel="00000000" w:rsidR="00000000" w:rsidRPr="00000000">
        <w:rPr>
          <w:rFonts w:ascii="Calibri" w:cs="Calibri" w:eastAsia="Calibri" w:hAnsi="Calibri"/>
          <w:b w:val="1"/>
          <w:sz w:val="24"/>
          <w:szCs w:val="24"/>
          <w:rtl w:val="0"/>
        </w:rPr>
        <w:t xml:space="preserve"> Always, Adele </w:t>
      </w:r>
      <w:r w:rsidDel="00000000" w:rsidR="00000000" w:rsidRPr="00000000">
        <w:rPr>
          <w:rFonts w:ascii="Calibri" w:cs="Calibri" w:eastAsia="Calibri" w:hAnsi="Calibri"/>
          <w:sz w:val="24"/>
          <w:szCs w:val="24"/>
          <w:rtl w:val="0"/>
        </w:rPr>
        <w:t xml:space="preserve">and their staff. This rider is attached to and hereby made part of the contract dated ___________ between </w:t>
      </w:r>
      <w:r w:rsidDel="00000000" w:rsidR="00000000" w:rsidRPr="00000000">
        <w:rPr>
          <w:rFonts w:ascii="Calibri" w:cs="Calibri" w:eastAsia="Calibri" w:hAnsi="Calibri"/>
          <w:b w:val="1"/>
          <w:sz w:val="24"/>
          <w:szCs w:val="24"/>
          <w:rtl w:val="0"/>
        </w:rPr>
        <w:t xml:space="preserve">Always, Adele </w:t>
      </w:r>
      <w:r w:rsidDel="00000000" w:rsidR="00000000" w:rsidRPr="00000000">
        <w:rPr>
          <w:rFonts w:ascii="Calibri" w:cs="Calibri" w:eastAsia="Calibri" w:hAnsi="Calibri"/>
          <w:sz w:val="24"/>
          <w:szCs w:val="24"/>
          <w:rtl w:val="0"/>
        </w:rPr>
        <w:t xml:space="preserve">(hereinafter referred to as “Artist”) and __________________________________________ (hereinafter referred to as “Purchaser”).</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ind w:left="7" w:right="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designed this contract rider to answer any questions that you may have and to ensure a smooth performance. This will enable us to perform at our best and every effort shall be made to make your event a success. We will try to be as flexible as possible to work out any problems. No part of this contract rider may be altered or deleted without the express consent of:</w:t>
      </w:r>
    </w:p>
    <w:p w:rsidR="00000000" w:rsidDel="00000000" w:rsidP="00000000" w:rsidRDefault="00000000" w:rsidRPr="00000000" w14:paraId="00000006">
      <w:pPr>
        <w:ind w:left="7" w:right="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Lovesong Entertainment, LLC</w:t>
      </w:r>
      <w:r w:rsidDel="00000000" w:rsidR="00000000" w:rsidRPr="00000000">
        <w:rPr>
          <w:rtl w:val="0"/>
        </w:rPr>
      </w:r>
    </w:p>
    <w:p w:rsidR="00000000" w:rsidDel="00000000" w:rsidP="00000000" w:rsidRDefault="00000000" w:rsidRPr="00000000" w14:paraId="00000008">
      <w:pPr>
        <w:spacing w:line="37"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right="-4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8033 W. Sunset Blvd, Suite 505</w:t>
      </w:r>
    </w:p>
    <w:p w:rsidR="00000000" w:rsidDel="00000000" w:rsidP="00000000" w:rsidRDefault="00000000" w:rsidRPr="00000000" w14:paraId="0000000A">
      <w:pPr>
        <w:ind w:right="-4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Angeles, CA 90046</w:t>
      </w:r>
    </w:p>
    <w:p w:rsidR="00000000" w:rsidDel="00000000" w:rsidP="00000000" w:rsidRDefault="00000000" w:rsidRPr="00000000" w14:paraId="0000000B">
      <w:pPr>
        <w:ind w:right="-4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323-296-9880</w:t>
      </w:r>
    </w:p>
    <w:p w:rsidR="00000000" w:rsidDel="00000000" w:rsidP="00000000" w:rsidRDefault="00000000" w:rsidRPr="00000000" w14:paraId="0000000C">
      <w:pPr>
        <w:spacing w:line="37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rider forms an integral part of the Agreement, thus being legal and binding to both parties. Any Agreement returned unsigned, altered without prior consent from Lovesong Productions or the Artist, or without the rider attached will be deemed null and void. Failure to follow these instructions will be considered sufficient reason for immediate cancellation of Agreement.</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7"/>
        </w:numPr>
        <w:tabs>
          <w:tab w:val="left" w:leader="none" w:pos="259"/>
        </w:tabs>
        <w:ind w:left="7" w:right="260" w:hanging="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Billing</w:t>
      </w:r>
      <w:r w:rsidDel="00000000" w:rsidR="00000000" w:rsidRPr="00000000">
        <w:rPr>
          <w:rFonts w:ascii="Calibri" w:cs="Calibri" w:eastAsia="Calibri" w:hAnsi="Calibri"/>
          <w:sz w:val="24"/>
          <w:szCs w:val="24"/>
          <w:rtl w:val="0"/>
        </w:rPr>
        <w:t xml:space="preserve">: When headlining,</w:t>
      </w:r>
      <w:r w:rsidDel="00000000" w:rsidR="00000000" w:rsidRPr="00000000">
        <w:rPr>
          <w:rFonts w:ascii="Calibri" w:cs="Calibri" w:eastAsia="Calibri" w:hAnsi="Calibri"/>
          <w:b w:val="1"/>
          <w:sz w:val="24"/>
          <w:szCs w:val="24"/>
          <w:rtl w:val="0"/>
        </w:rPr>
        <w:t xml:space="preserve"> Always, Adele </w:t>
      </w:r>
      <w:r w:rsidDel="00000000" w:rsidR="00000000" w:rsidRPr="00000000">
        <w:rPr>
          <w:rFonts w:ascii="Calibri" w:cs="Calibri" w:eastAsia="Calibri" w:hAnsi="Calibri"/>
          <w:sz w:val="24"/>
          <w:szCs w:val="24"/>
          <w:rtl w:val="0"/>
        </w:rPr>
        <w:t xml:space="preserve">shall receive 100% Sole Star Billing on all advertising and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publicity pertaining to the engagement. No other act shall receive billing in equal size or prominence without Artist’s prior consent. </w:t>
      </w: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numPr>
          <w:ilvl w:val="0"/>
          <w:numId w:val="7"/>
        </w:numPr>
        <w:tabs>
          <w:tab w:val="left" w:leader="none" w:pos="259"/>
        </w:tabs>
        <w:ind w:left="7" w:right="40" w:hanging="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Advertising Content</w:t>
      </w:r>
      <w:r w:rsidDel="00000000" w:rsidR="00000000" w:rsidRPr="00000000">
        <w:rPr>
          <w:rFonts w:ascii="Calibri" w:cs="Calibri" w:eastAsia="Calibri" w:hAnsi="Calibri"/>
          <w:sz w:val="24"/>
          <w:szCs w:val="24"/>
          <w:rtl w:val="0"/>
        </w:rPr>
        <w:t xml:space="preserve">: Artist or Artist’s representative shall have final approval of any and all advertising, in both copy and layout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form, before it is published in print or online.</w:t>
      </w: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numPr>
          <w:ilvl w:val="0"/>
          <w:numId w:val="7"/>
        </w:numPr>
        <w:tabs>
          <w:tab w:val="left" w:leader="none" w:pos="259"/>
        </w:tabs>
        <w:ind w:left="7" w:right="60" w:hanging="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Cancellation</w:t>
      </w:r>
      <w:r w:rsidDel="00000000" w:rsidR="00000000" w:rsidRPr="00000000">
        <w:rPr>
          <w:rFonts w:ascii="Calibri" w:cs="Calibri" w:eastAsia="Calibri" w:hAnsi="Calibri"/>
          <w:sz w:val="24"/>
          <w:szCs w:val="24"/>
          <w:rtl w:val="0"/>
        </w:rPr>
        <w:t xml:space="preserve">: Artist has the right to cancel this engagement in writing within 30 days of the execution of the contract due to movie, television, recording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or support touring opportunities or unavoidable circumstance.</w:t>
      </w: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numPr>
          <w:ilvl w:val="0"/>
          <w:numId w:val="7"/>
        </w:numPr>
        <w:tabs>
          <w:tab w:val="left" w:leader="none" w:pos="259"/>
        </w:tabs>
        <w:ind w:left="7" w:right="20" w:hanging="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Force Majeure</w:t>
      </w:r>
      <w:r w:rsidDel="00000000" w:rsidR="00000000" w:rsidRPr="00000000">
        <w:rPr>
          <w:rFonts w:ascii="Calibri" w:cs="Calibri" w:eastAsia="Calibri" w:hAnsi="Calibri"/>
          <w:sz w:val="24"/>
          <w:szCs w:val="24"/>
          <w:rtl w:val="0"/>
        </w:rPr>
        <w:t xml:space="preserve">: If any member of Artist’s party shall become ill or incapacitated, or if Artist shall be unable for any reason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outside of his control to attend the engagement, Artist shall not be required to perform the engagement, in which instance, any monies paid by purchaser shall be returned forthwith and neither party of this agreement shall be under any further obligation to each other for any further performance. </w:t>
      </w:r>
      <w:r w:rsidDel="00000000" w:rsidR="00000000" w:rsidRPr="00000000">
        <w:rPr>
          <w:rtl w:val="0"/>
        </w:rPr>
      </w:r>
    </w:p>
    <w:p w:rsidR="00000000" w:rsidDel="00000000" w:rsidP="00000000" w:rsidRDefault="00000000" w:rsidRPr="00000000" w14:paraId="00000016">
      <w:pPr>
        <w:spacing w:line="15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numPr>
          <w:ilvl w:val="0"/>
          <w:numId w:val="7"/>
        </w:numPr>
        <w:tabs>
          <w:tab w:val="left" w:leader="none" w:pos="259"/>
        </w:tabs>
        <w:ind w:left="7" w:right="540" w:hanging="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Balance</w:t>
      </w:r>
      <w:r w:rsidDel="00000000" w:rsidR="00000000" w:rsidRPr="00000000">
        <w:rPr>
          <w:rFonts w:ascii="Calibri" w:cs="Calibri" w:eastAsia="Calibri" w:hAnsi="Calibri"/>
          <w:sz w:val="24"/>
          <w:szCs w:val="24"/>
          <w:rtl w:val="0"/>
        </w:rPr>
        <w:t xml:space="preserve">: Balance of guarantee must be made available to Artist’s representative</w:t>
      </w:r>
      <w:r w:rsidDel="00000000" w:rsidR="00000000" w:rsidRPr="00000000">
        <w:rPr>
          <w:rFonts w:ascii="Calibri" w:cs="Calibri" w:eastAsia="Calibri" w:hAnsi="Calibri"/>
          <w:b w:val="1"/>
          <w:sz w:val="24"/>
          <w:szCs w:val="24"/>
          <w:rtl w:val="0"/>
        </w:rPr>
        <w:t xml:space="preserve"> prior </w:t>
      </w:r>
      <w:r w:rsidDel="00000000" w:rsidR="00000000" w:rsidRPr="00000000">
        <w:rPr>
          <w:rFonts w:ascii="Calibri" w:cs="Calibri" w:eastAsia="Calibri" w:hAnsi="Calibri"/>
          <w:sz w:val="24"/>
          <w:szCs w:val="24"/>
          <w:rtl w:val="0"/>
        </w:rPr>
        <w:t xml:space="preserve">to performance in Cash or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Cashier’s Check upon request.</w:t>
      </w:r>
      <w:r w:rsidDel="00000000" w:rsidR="00000000" w:rsidRPr="00000000">
        <w:rPr>
          <w:rtl w:val="0"/>
        </w:rPr>
      </w:r>
    </w:p>
    <w:p w:rsidR="00000000" w:rsidDel="00000000" w:rsidP="00000000" w:rsidRDefault="00000000" w:rsidRPr="00000000" w14:paraId="00000018">
      <w:pPr>
        <w:tabs>
          <w:tab w:val="left" w:leader="none" w:pos="259"/>
        </w:tabs>
        <w:ind w:right="54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ind w:left="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Staging Requirements: </w:t>
      </w:r>
      <w:r w:rsidDel="00000000" w:rsidR="00000000" w:rsidRPr="00000000">
        <w:rPr>
          <w:rFonts w:ascii="Calibri" w:cs="Calibri" w:eastAsia="Calibri" w:hAnsi="Calibri"/>
          <w:sz w:val="24"/>
          <w:szCs w:val="24"/>
          <w:rtl w:val="0"/>
        </w:rPr>
        <w:t xml:space="preserve">All items to be provided by Purchaser with no cost to Artist.</w:t>
      </w:r>
    </w:p>
    <w:p w:rsidR="00000000" w:rsidDel="00000000" w:rsidP="00000000" w:rsidRDefault="00000000" w:rsidRPr="00000000" w14:paraId="0000001A">
      <w:pPr>
        <w:spacing w:line="27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8"/>
        </w:numPr>
        <w:tabs>
          <w:tab w:val="left" w:leader="none" w:pos="728"/>
        </w:tabs>
        <w:spacing w:line="252.00000000000003" w:lineRule="auto"/>
        <w:ind w:left="450" w:right="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least 24’ by 40’ stage (with canopy, tarps, and sheet plastic in the event of inclement weather at outdoor venues).</w:t>
      </w:r>
    </w:p>
    <w:p w:rsidR="00000000" w:rsidDel="00000000" w:rsidP="00000000" w:rsidRDefault="00000000" w:rsidRPr="00000000" w14:paraId="0000001C">
      <w:pPr>
        <w:numPr>
          <w:ilvl w:val="0"/>
          <w:numId w:val="8"/>
        </w:numPr>
        <w:tabs>
          <w:tab w:val="left" w:leader="none" w:pos="728"/>
        </w:tabs>
        <w:spacing w:line="252.00000000000003" w:lineRule="auto"/>
        <w:ind w:left="450" w:right="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Power drop solely for band use. Must have three 20-amp circuits available..</w:t>
      </w:r>
    </w:p>
    <w:p w:rsidR="00000000" w:rsidDel="00000000" w:rsidP="00000000" w:rsidRDefault="00000000" w:rsidRPr="00000000" w14:paraId="0000001D">
      <w:pPr>
        <w:spacing w:line="14.399999999999999" w:lineRule="auto"/>
        <w:ind w:left="45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8"/>
        </w:numPr>
        <w:tabs>
          <w:tab w:val="left" w:leader="none" w:pos="728"/>
        </w:tabs>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Entire stage and wings to be skirted</w:t>
      </w:r>
    </w:p>
    <w:p w:rsidR="00000000" w:rsidDel="00000000" w:rsidP="00000000" w:rsidRDefault="00000000" w:rsidRPr="00000000" w14:paraId="0000001F">
      <w:pPr>
        <w:numPr>
          <w:ilvl w:val="0"/>
          <w:numId w:val="8"/>
        </w:numPr>
        <w:tabs>
          <w:tab w:val="left" w:leader="none" w:pos="728"/>
        </w:tabs>
        <w:spacing w:line="237" w:lineRule="auto"/>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wings</w:t>
      </w:r>
    </w:p>
    <w:p w:rsidR="00000000" w:rsidDel="00000000" w:rsidP="00000000" w:rsidRDefault="00000000" w:rsidRPr="00000000" w14:paraId="00000020">
      <w:pPr>
        <w:numPr>
          <w:ilvl w:val="0"/>
          <w:numId w:val="8"/>
        </w:numPr>
        <w:tabs>
          <w:tab w:val="left" w:leader="none" w:pos="728"/>
        </w:tabs>
        <w:spacing w:line="237" w:lineRule="auto"/>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8’X8’ Riser (at least 12” tall) for drums (see stage plot)</w:t>
      </w:r>
    </w:p>
    <w:p w:rsidR="00000000" w:rsidDel="00000000" w:rsidP="00000000" w:rsidRDefault="00000000" w:rsidRPr="00000000" w14:paraId="00000021">
      <w:pPr>
        <w:numPr>
          <w:ilvl w:val="0"/>
          <w:numId w:val="8"/>
        </w:numPr>
        <w:tabs>
          <w:tab w:val="left" w:leader="none" w:pos="728"/>
        </w:tabs>
        <w:spacing w:line="237" w:lineRule="auto"/>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drum microphone kit and cables.</w:t>
      </w:r>
    </w:p>
    <w:p w:rsidR="00000000" w:rsidDel="00000000" w:rsidP="00000000" w:rsidRDefault="00000000" w:rsidRPr="00000000" w14:paraId="00000022">
      <w:pPr>
        <w:numPr>
          <w:ilvl w:val="0"/>
          <w:numId w:val="8"/>
        </w:numPr>
        <w:tabs>
          <w:tab w:val="left" w:leader="none" w:pos="728"/>
        </w:tabs>
        <w:spacing w:line="237" w:lineRule="auto"/>
        <w:ind w:left="45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Wireless microphone for lead singer with straight mic stand.</w:t>
      </w:r>
    </w:p>
    <w:p w:rsidR="00000000" w:rsidDel="00000000" w:rsidP="00000000" w:rsidRDefault="00000000" w:rsidRPr="00000000" w14:paraId="00000023">
      <w:pPr>
        <w:numPr>
          <w:ilvl w:val="0"/>
          <w:numId w:val="8"/>
        </w:numPr>
        <w:tabs>
          <w:tab w:val="left" w:leader="none" w:pos="728"/>
        </w:tabs>
        <w:spacing w:line="237" w:lineRule="auto"/>
        <w:ind w:left="45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Small table for lead singer to put drinks on.</w:t>
      </w:r>
    </w:p>
    <w:p w:rsidR="00000000" w:rsidDel="00000000" w:rsidP="00000000" w:rsidRDefault="00000000" w:rsidRPr="00000000" w14:paraId="00000024">
      <w:pPr>
        <w:numPr>
          <w:ilvl w:val="0"/>
          <w:numId w:val="8"/>
        </w:numPr>
        <w:tabs>
          <w:tab w:val="left" w:leader="none" w:pos="728"/>
        </w:tabs>
        <w:spacing w:line="237" w:lineRule="auto"/>
        <w:ind w:left="45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Two vocal mics and straight stands for background vocalists.</w:t>
      </w:r>
    </w:p>
    <w:p w:rsidR="00000000" w:rsidDel="00000000" w:rsidP="00000000" w:rsidRDefault="00000000" w:rsidRPr="00000000" w14:paraId="00000025">
      <w:pPr>
        <w:numPr>
          <w:ilvl w:val="0"/>
          <w:numId w:val="8"/>
        </w:numPr>
        <w:tabs>
          <w:tab w:val="left" w:leader="none" w:pos="728"/>
        </w:tabs>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less than 3 instrument microphones and cables (exclusive of drum mic kit), no less than 3 direct boxes and cables. At least another 16 long XLR cables will need to be provided for various band inputs (see stage plot).</w:t>
      </w:r>
    </w:p>
    <w:p w:rsidR="00000000" w:rsidDel="00000000" w:rsidP="00000000" w:rsidRDefault="00000000" w:rsidRPr="00000000" w14:paraId="00000026">
      <w:pPr>
        <w:numPr>
          <w:ilvl w:val="0"/>
          <w:numId w:val="8"/>
        </w:numPr>
        <w:tabs>
          <w:tab w:val="left" w:leader="none" w:pos="728"/>
        </w:tabs>
        <w:ind w:left="45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Four guitar stands.</w:t>
      </w:r>
    </w:p>
    <w:p w:rsidR="00000000" w:rsidDel="00000000" w:rsidP="00000000" w:rsidRDefault="00000000" w:rsidRPr="00000000" w14:paraId="00000027">
      <w:pPr>
        <w:numPr>
          <w:ilvl w:val="0"/>
          <w:numId w:val="8"/>
        </w:numPr>
        <w:tabs>
          <w:tab w:val="left" w:leader="none" w:pos="728"/>
        </w:tabs>
        <w:spacing w:line="237" w:lineRule="auto"/>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CD/iPod/Streamer player for background music</w:t>
      </w:r>
    </w:p>
    <w:p w:rsidR="00000000" w:rsidDel="00000000" w:rsidP="00000000" w:rsidRDefault="00000000" w:rsidRPr="00000000" w14:paraId="00000028">
      <w:pPr>
        <w:numPr>
          <w:ilvl w:val="0"/>
          <w:numId w:val="8"/>
        </w:numPr>
        <w:tabs>
          <w:tab w:val="left" w:leader="none" w:pos="728"/>
        </w:tabs>
        <w:spacing w:line="237" w:lineRule="auto"/>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sound engineers</w:t>
      </w:r>
    </w:p>
    <w:p w:rsidR="00000000" w:rsidDel="00000000" w:rsidP="00000000" w:rsidRDefault="00000000" w:rsidRPr="00000000" w14:paraId="00000029">
      <w:pPr>
        <w:numPr>
          <w:ilvl w:val="0"/>
          <w:numId w:val="8"/>
        </w:numPr>
        <w:tabs>
          <w:tab w:val="left" w:leader="none" w:pos="728"/>
        </w:tabs>
        <w:ind w:left="4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Stage Manager/Light Board Operator</w:t>
      </w:r>
    </w:p>
    <w:p w:rsidR="00000000" w:rsidDel="00000000" w:rsidP="00000000" w:rsidRDefault="00000000" w:rsidRPr="00000000" w14:paraId="0000002A">
      <w:pPr>
        <w:tabs>
          <w:tab w:val="left" w:leader="none" w:pos="728"/>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leader="none" w:pos="728"/>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***Stage must be fully swept prior to setup, and again after setup. Lead singer may be barefoot during performance.</w:t>
      </w:r>
    </w:p>
    <w:p w:rsidR="00000000" w:rsidDel="00000000" w:rsidP="00000000" w:rsidRDefault="00000000" w:rsidRPr="00000000" w14:paraId="0000002C">
      <w:pPr>
        <w:tabs>
          <w:tab w:val="left" w:leader="none" w:pos="728"/>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leader="none" w:pos="728"/>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Backline gear:</w:t>
      </w:r>
      <w:r w:rsidDel="00000000" w:rsidR="00000000" w:rsidRPr="00000000">
        <w:rPr>
          <w:rFonts w:ascii="Calibri" w:cs="Calibri" w:eastAsia="Calibri" w:hAnsi="Calibri"/>
          <w:sz w:val="24"/>
          <w:szCs w:val="24"/>
          <w:rtl w:val="0"/>
        </w:rPr>
        <w:t xml:space="preserve"> All items to be provided by Purchaser with no cost to Artist.</w:t>
      </w:r>
    </w:p>
    <w:p w:rsidR="00000000" w:rsidDel="00000000" w:rsidP="00000000" w:rsidRDefault="00000000" w:rsidRPr="00000000" w14:paraId="0000002E">
      <w:pPr>
        <w:tabs>
          <w:tab w:val="left" w:leader="none" w:pos="728"/>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4"/>
        </w:numPr>
        <w:tabs>
          <w:tab w:val="left" w:leader="none" w:pos="728"/>
        </w:tabs>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Vocals: Sennheiser ew D1 wireless mic (or similar) for lead vocal. Two (2) Shure beta 87 or similar for backup vocals.</w:t>
      </w:r>
    </w:p>
    <w:p w:rsidR="00000000" w:rsidDel="00000000" w:rsidP="00000000" w:rsidRDefault="00000000" w:rsidRPr="00000000" w14:paraId="00000030">
      <w:pPr>
        <w:numPr>
          <w:ilvl w:val="0"/>
          <w:numId w:val="4"/>
        </w:numPr>
        <w:tabs>
          <w:tab w:val="left" w:leader="none" w:pos="728"/>
        </w:tabs>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Bass amplifier: GK, Agular, Ampeg or Ashdown heads are preferred; with at least 400 w power rating. Bass cabinets of similar make and appropriate wattage, 4x10 preferred.</w:t>
      </w:r>
    </w:p>
    <w:p w:rsidR="00000000" w:rsidDel="00000000" w:rsidP="00000000" w:rsidRDefault="00000000" w:rsidRPr="00000000" w14:paraId="00000031">
      <w:pPr>
        <w:numPr>
          <w:ilvl w:val="0"/>
          <w:numId w:val="4"/>
        </w:numPr>
        <w:tabs>
          <w:tab w:val="left" w:leader="none" w:pos="728"/>
        </w:tabs>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Guitar amplifier: Fender Deluxe or Vox AC30 amplifier.</w:t>
      </w:r>
    </w:p>
    <w:p w:rsidR="00000000" w:rsidDel="00000000" w:rsidP="00000000" w:rsidRDefault="00000000" w:rsidRPr="00000000" w14:paraId="00000032">
      <w:pPr>
        <w:numPr>
          <w:ilvl w:val="0"/>
          <w:numId w:val="4"/>
        </w:numPr>
        <w:tabs>
          <w:tab w:val="left" w:leader="none" w:pos="728"/>
        </w:tabs>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Piano: </w:t>
      </w:r>
    </w:p>
    <w:p w:rsidR="00000000" w:rsidDel="00000000" w:rsidP="00000000" w:rsidRDefault="00000000" w:rsidRPr="00000000" w14:paraId="00000033">
      <w:pPr>
        <w:numPr>
          <w:ilvl w:val="1"/>
          <w:numId w:val="4"/>
        </w:numPr>
        <w:tabs>
          <w:tab w:val="left" w:leader="none" w:pos="728"/>
        </w:tabs>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Baby grand piano shell with adjustable bench (prefer 50”+ shell, black if at all possible)</w:t>
      </w:r>
    </w:p>
    <w:p w:rsidR="00000000" w:rsidDel="00000000" w:rsidP="00000000" w:rsidRDefault="00000000" w:rsidRPr="00000000" w14:paraId="00000034">
      <w:pPr>
        <w:numPr>
          <w:ilvl w:val="1"/>
          <w:numId w:val="4"/>
        </w:numPr>
        <w:tabs>
          <w:tab w:val="left" w:leader="none" w:pos="728"/>
        </w:tabs>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Yamaha CP-4 Stage keyboard with sustain pedal.</w:t>
      </w:r>
    </w:p>
    <w:p w:rsidR="00000000" w:rsidDel="00000000" w:rsidP="00000000" w:rsidRDefault="00000000" w:rsidRPr="00000000" w14:paraId="00000035">
      <w:pPr>
        <w:numPr>
          <w:ilvl w:val="0"/>
          <w:numId w:val="4"/>
        </w:numPr>
        <w:tabs>
          <w:tab w:val="left" w:leader="none" w:pos="728"/>
        </w:tabs>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Drums: </w:t>
      </w:r>
    </w:p>
    <w:p w:rsidR="00000000" w:rsidDel="00000000" w:rsidP="00000000" w:rsidRDefault="00000000" w:rsidRPr="00000000" w14:paraId="00000036">
      <w:pPr>
        <w:numPr>
          <w:ilvl w:val="1"/>
          <w:numId w:val="4"/>
        </w:numPr>
        <w:tabs>
          <w:tab w:val="left" w:leader="none" w:pos="728"/>
        </w:tabs>
        <w:ind w:left="1170" w:hanging="27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DRUM KIT: </w:t>
      </w:r>
      <w:r w:rsidDel="00000000" w:rsidR="00000000" w:rsidRPr="00000000">
        <w:rPr>
          <w:rFonts w:ascii="Calibri" w:cs="Calibri" w:eastAsia="Calibri" w:hAnsi="Calibri"/>
          <w:sz w:val="24"/>
          <w:szCs w:val="24"/>
          <w:rtl w:val="0"/>
        </w:rPr>
        <w:t xml:space="preserve">(1) Professional level LUDWIG (Legacy Maple or Mahogany, Classic Maple or Oak, Club Date)</w:t>
      </w:r>
    </w:p>
    <w:p w:rsidR="00000000" w:rsidDel="00000000" w:rsidP="00000000" w:rsidRDefault="00000000" w:rsidRPr="00000000" w14:paraId="00000037">
      <w:pPr>
        <w:numPr>
          <w:ilvl w:val="2"/>
          <w:numId w:val="4"/>
        </w:numPr>
        <w:tabs>
          <w:tab w:val="left" w:leader="none" w:pos="728"/>
        </w:tabs>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20 x 14 or 22" x 14" bass drum</w:t>
      </w:r>
    </w:p>
    <w:p w:rsidR="00000000" w:rsidDel="00000000" w:rsidP="00000000" w:rsidRDefault="00000000" w:rsidRPr="00000000" w14:paraId="00000038">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6.5x14 or 5x14 metal or wood snare drum – (back up) – w/ new-ish snare wires</w:t>
      </w:r>
    </w:p>
    <w:p w:rsidR="00000000" w:rsidDel="00000000" w:rsidP="00000000" w:rsidRDefault="00000000" w:rsidRPr="00000000" w14:paraId="00000039">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12" x 8" or 12" x 9" rack tom</w:t>
      </w:r>
    </w:p>
    <w:p w:rsidR="00000000" w:rsidDel="00000000" w:rsidP="00000000" w:rsidRDefault="00000000" w:rsidRPr="00000000" w14:paraId="0000003A">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14" x 14" floor tom w/ legs</w:t>
      </w:r>
    </w:p>
    <w:p w:rsidR="00000000" w:rsidDel="00000000" w:rsidP="00000000" w:rsidRDefault="00000000" w:rsidRPr="00000000" w14:paraId="0000003B">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16" x 16" floor tom w/ legs</w:t>
      </w:r>
    </w:p>
    <w:p w:rsidR="00000000" w:rsidDel="00000000" w:rsidP="00000000" w:rsidRDefault="00000000" w:rsidRPr="00000000" w14:paraId="0000003C">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(5) Med. weight boom cymbal stands (Ludwig, Yamaha, or DW) – </w:t>
      </w:r>
      <w:r w:rsidDel="00000000" w:rsidR="00000000" w:rsidRPr="00000000">
        <w:rPr>
          <w:rFonts w:ascii="Calibri" w:cs="Calibri" w:eastAsia="Calibri" w:hAnsi="Calibri"/>
          <w:b w:val="1"/>
          <w:sz w:val="24"/>
          <w:szCs w:val="24"/>
          <w:rtl w:val="0"/>
        </w:rPr>
        <w:t xml:space="preserve">w/ new sleeves &amp; felts</w:t>
      </w:r>
    </w:p>
    <w:p w:rsidR="00000000" w:rsidDel="00000000" w:rsidP="00000000" w:rsidRDefault="00000000" w:rsidRPr="00000000" w14:paraId="0000003D">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Med. weight snare drum stands (Ludwig, Yamaha, or DW)</w:t>
      </w:r>
    </w:p>
    <w:p w:rsidR="00000000" w:rsidDel="00000000" w:rsidP="00000000" w:rsidRDefault="00000000" w:rsidRPr="00000000" w14:paraId="0000003E">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Bass drum pedals (Ludwig Atlas Pro or DW 5000 w/ felt beater)</w:t>
      </w:r>
    </w:p>
    <w:p w:rsidR="00000000" w:rsidDel="00000000" w:rsidP="00000000" w:rsidRDefault="00000000" w:rsidRPr="00000000" w14:paraId="0000003F">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Med. weight hi hat stand (Ludwig, Yamaha, or DW 5000) – </w:t>
      </w:r>
      <w:r w:rsidDel="00000000" w:rsidR="00000000" w:rsidRPr="00000000">
        <w:rPr>
          <w:rFonts w:ascii="Calibri" w:cs="Calibri" w:eastAsia="Calibri" w:hAnsi="Calibri"/>
          <w:b w:val="1"/>
          <w:sz w:val="24"/>
          <w:szCs w:val="24"/>
          <w:rtl w:val="0"/>
        </w:rPr>
        <w:t xml:space="preserve">w/ working clutch</w:t>
      </w:r>
    </w:p>
    <w:p w:rsidR="00000000" w:rsidDel="00000000" w:rsidP="00000000" w:rsidRDefault="00000000" w:rsidRPr="00000000" w14:paraId="00000040">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Heavy duty drum throne (Ludwig, Yamaha, or DW 5000)</w:t>
      </w:r>
    </w:p>
    <w:p w:rsidR="00000000" w:rsidDel="00000000" w:rsidP="00000000" w:rsidRDefault="00000000" w:rsidRPr="00000000" w14:paraId="00000041">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6’x6’ Drum carpet (something that is non-slip)</w:t>
      </w:r>
    </w:p>
    <w:p w:rsidR="00000000" w:rsidDel="00000000" w:rsidP="00000000" w:rsidRDefault="00000000" w:rsidRPr="00000000" w14:paraId="00000042">
      <w:pPr>
        <w:numPr>
          <w:ilvl w:val="1"/>
          <w:numId w:val="4"/>
        </w:numPr>
        <w:tabs>
          <w:tab w:val="left" w:leader="none" w:pos="728"/>
        </w:tabs>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HEADS: (2) Heads for kit should be all </w:t>
      </w:r>
      <w:r w:rsidDel="00000000" w:rsidR="00000000" w:rsidRPr="00000000">
        <w:rPr>
          <w:rFonts w:ascii="Calibri" w:cs="Calibri" w:eastAsia="Calibri" w:hAnsi="Calibri"/>
          <w:b w:val="1"/>
          <w:i w:val="1"/>
          <w:sz w:val="24"/>
          <w:szCs w:val="24"/>
          <w:rtl w:val="0"/>
        </w:rPr>
        <w:t xml:space="preserve">REMO</w:t>
      </w:r>
      <w:r w:rsidDel="00000000" w:rsidR="00000000" w:rsidRPr="00000000">
        <w:rPr>
          <w:rFonts w:ascii="Calibri" w:cs="Calibri" w:eastAsia="Calibri" w:hAnsi="Calibri"/>
          <w:b w:val="1"/>
          <w:sz w:val="24"/>
          <w:szCs w:val="24"/>
          <w:rtl w:val="0"/>
        </w:rPr>
        <w:t xml:space="preserve"> in </w:t>
      </w:r>
      <w:r w:rsidDel="00000000" w:rsidR="00000000" w:rsidRPr="00000000">
        <w:rPr>
          <w:rFonts w:ascii="Calibri" w:cs="Calibri" w:eastAsia="Calibri" w:hAnsi="Calibri"/>
          <w:b w:val="1"/>
          <w:sz w:val="24"/>
          <w:szCs w:val="24"/>
          <w:u w:val="single"/>
          <w:rtl w:val="0"/>
        </w:rPr>
        <w:t xml:space="preserve">new or near new</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43">
      <w:pPr>
        <w:numPr>
          <w:ilvl w:val="2"/>
          <w:numId w:val="4"/>
        </w:numPr>
        <w:tabs>
          <w:tab w:val="left" w:leader="none" w:pos="728"/>
        </w:tabs>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Bass drum: Powerstroke 3 or 4 (batter and front head)</w:t>
      </w:r>
    </w:p>
    <w:p w:rsidR="00000000" w:rsidDel="00000000" w:rsidP="00000000" w:rsidRDefault="00000000" w:rsidRPr="00000000" w14:paraId="00000044">
      <w:pPr>
        <w:tabs>
          <w:tab w:val="left" w:leader="none" w:pos="2790"/>
          <w:tab w:val="left" w:leader="none" w:pos="728"/>
        </w:tabs>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(small hole in front head for mic placement. Small amount of </w:t>
        <w:tab/>
        <w:tab/>
        <w:t xml:space="preserve">muffling)</w:t>
      </w:r>
    </w:p>
    <w:p w:rsidR="00000000" w:rsidDel="00000000" w:rsidP="00000000" w:rsidRDefault="00000000" w:rsidRPr="00000000" w14:paraId="00000045">
      <w:pPr>
        <w:tabs>
          <w:tab w:val="left" w:leader="none" w:pos="2790"/>
          <w:tab w:val="left" w:leader="none" w:pos="3060"/>
          <w:tab w:val="left" w:leader="none" w:pos="728"/>
        </w:tabs>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NOTE: Unless it is a Ludwig, no drum logo on bass drum head</w:t>
      </w:r>
    </w:p>
    <w:p w:rsidR="00000000" w:rsidDel="00000000" w:rsidP="00000000" w:rsidRDefault="00000000" w:rsidRPr="00000000" w14:paraId="00000046">
      <w:pPr>
        <w:numPr>
          <w:ilvl w:val="2"/>
          <w:numId w:val="4"/>
        </w:numPr>
        <w:tabs>
          <w:tab w:val="left" w:leader="none" w:pos="2790"/>
          <w:tab w:val="left" w:leader="none" w:pos="728"/>
        </w:tabs>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Snare Drum: Coated CS Reverse Dot (batter)</w:t>
      </w:r>
    </w:p>
    <w:p w:rsidR="00000000" w:rsidDel="00000000" w:rsidP="00000000" w:rsidRDefault="00000000" w:rsidRPr="00000000" w14:paraId="00000047">
      <w:pPr>
        <w:tabs>
          <w:tab w:val="left" w:leader="none" w:pos="2790"/>
          <w:tab w:val="left" w:leader="none" w:pos="728"/>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 xml:space="preserve">Ambassador Hazy Snare Side (bottom)</w:t>
      </w:r>
    </w:p>
    <w:p w:rsidR="00000000" w:rsidDel="00000000" w:rsidP="00000000" w:rsidRDefault="00000000" w:rsidRPr="00000000" w14:paraId="00000048">
      <w:pPr>
        <w:numPr>
          <w:ilvl w:val="2"/>
          <w:numId w:val="4"/>
        </w:numPr>
        <w:tabs>
          <w:tab w:val="left" w:leader="none" w:pos="2790"/>
          <w:tab w:val="left" w:leader="none" w:pos="728"/>
        </w:tabs>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Tom &amp; Floor Tom: Coated Vintage Ambassador, Ambassador, or Emperor </w:t>
        <w:tab/>
        <w:tab/>
        <w:tab/>
        <w:t xml:space="preserve">(batter)</w:t>
      </w:r>
    </w:p>
    <w:p w:rsidR="00000000" w:rsidDel="00000000" w:rsidP="00000000" w:rsidRDefault="00000000" w:rsidRPr="00000000" w14:paraId="00000049">
      <w:pPr>
        <w:tabs>
          <w:tab w:val="left" w:leader="none" w:pos="2790"/>
          <w:tab w:val="left" w:leader="none" w:pos="728"/>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 xml:space="preserve">Clear Ambassador (bottom)</w:t>
      </w:r>
    </w:p>
    <w:p w:rsidR="00000000" w:rsidDel="00000000" w:rsidP="00000000" w:rsidRDefault="00000000" w:rsidRPr="00000000" w14:paraId="0000004A">
      <w:pPr>
        <w:numPr>
          <w:ilvl w:val="0"/>
          <w:numId w:val="1"/>
        </w:numPr>
        <w:tabs>
          <w:tab w:val="left" w:leader="none" w:pos="2790"/>
          <w:tab w:val="left" w:leader="none" w:pos="728"/>
        </w:tabs>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NOTE: IF</w:t>
      </w:r>
      <w:r w:rsidDel="00000000" w:rsidR="00000000" w:rsidRPr="00000000">
        <w:rPr>
          <w:rFonts w:ascii="Calibri" w:cs="Calibri" w:eastAsia="Calibri" w:hAnsi="Calibri"/>
          <w:sz w:val="24"/>
          <w:szCs w:val="24"/>
          <w:rtl w:val="0"/>
        </w:rPr>
        <w:t xml:space="preserve"> (only if) Ludwig is not available, please contact Artist first. Alternate choices (in order of preference) are comparable professional level: Yamaha -or- Drum Workshop (DW).</w:t>
      </w:r>
    </w:p>
    <w:p w:rsidR="00000000" w:rsidDel="00000000" w:rsidP="00000000" w:rsidRDefault="00000000" w:rsidRPr="00000000" w14:paraId="0000004B">
      <w:pPr>
        <w:numPr>
          <w:ilvl w:val="0"/>
          <w:numId w:val="1"/>
        </w:numPr>
        <w:tabs>
          <w:tab w:val="left" w:leader="none" w:pos="2790"/>
          <w:tab w:val="left" w:leader="none" w:pos="728"/>
        </w:tabs>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Drum sizes and head preferences listed above apply to alternate kit choices</w:t>
      </w:r>
      <w:r w:rsidDel="00000000" w:rsidR="00000000" w:rsidRPr="00000000">
        <w:rPr>
          <w:rtl w:val="0"/>
        </w:rPr>
      </w:r>
    </w:p>
    <w:p w:rsidR="00000000" w:rsidDel="00000000" w:rsidP="00000000" w:rsidRDefault="00000000" w:rsidRPr="00000000" w14:paraId="0000004C">
      <w:pPr>
        <w:spacing w:line="20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tabs>
          <w:tab w:val="left" w:leader="none" w:pos="368"/>
        </w:tabs>
        <w:ind w:right="14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Monitors and Sound Mixing: </w:t>
      </w:r>
    </w:p>
    <w:p w:rsidR="00000000" w:rsidDel="00000000" w:rsidP="00000000" w:rsidRDefault="00000000" w:rsidRPr="00000000" w14:paraId="0000004E">
      <w:pPr>
        <w:tabs>
          <w:tab w:val="left" w:leader="none" w:pos="368"/>
        </w:tabs>
        <w:ind w:right="14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tabs>
          <w:tab w:val="left" w:leader="none" w:pos="368"/>
        </w:tabs>
        <w:ind w:right="140"/>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When Artist is the sole performance of the event,</w:t>
      </w:r>
      <w:r w:rsidDel="00000000" w:rsidR="00000000" w:rsidRPr="00000000">
        <w:rPr>
          <w:rFonts w:ascii="Calibri" w:cs="Calibri" w:eastAsia="Calibri" w:hAnsi="Calibri"/>
          <w:sz w:val="24"/>
          <w:szCs w:val="24"/>
          <w:rtl w:val="0"/>
        </w:rPr>
        <w:t xml:space="preserve"> Artist will provide own Behringer x32 digital mixer for IEM mixes. Mixer has 32 inputs and 16 outputs, and can be connected to other digital mixers (such as FOH) via Cat 6 cable. Mixer will have a dedicated iPad for sound engineer to assist band with individual IEM mixes during soundcheck and performance. Artist provides own IEM receivers; however, Purchaser will need to ensure that at least 12 long XLR cables (see #6 Staging Requirements) are available to run signal to individual band members as not all have wireless IEMs.</w:t>
      </w:r>
    </w:p>
    <w:p w:rsidR="00000000" w:rsidDel="00000000" w:rsidP="00000000" w:rsidRDefault="00000000" w:rsidRPr="00000000" w14:paraId="00000050">
      <w:pPr>
        <w:tabs>
          <w:tab w:val="left" w:leader="none" w:pos="368"/>
        </w:tabs>
        <w:ind w:right="14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tabs>
          <w:tab w:val="left" w:leader="none" w:pos="368"/>
        </w:tabs>
        <w:ind w:right="140"/>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When Artist is NOT the sole performer at the event</w:t>
      </w:r>
      <w:r w:rsidDel="00000000" w:rsidR="00000000" w:rsidRPr="00000000">
        <w:rPr>
          <w:rFonts w:ascii="Calibri" w:cs="Calibri" w:eastAsia="Calibri" w:hAnsi="Calibri"/>
          <w:sz w:val="24"/>
          <w:szCs w:val="24"/>
          <w:rtl w:val="0"/>
        </w:rPr>
        <w:t xml:space="preserve">, pro quality monitors will need to be provided by the Purchaser. Eight (8) monitors will be needed; 2 for the lead singer and one for each band member.</w:t>
      </w:r>
    </w:p>
    <w:p w:rsidR="00000000" w:rsidDel="00000000" w:rsidP="00000000" w:rsidRDefault="00000000" w:rsidRPr="00000000" w14:paraId="00000052">
      <w:pPr>
        <w:tabs>
          <w:tab w:val="left" w:leader="none" w:pos="368"/>
        </w:tabs>
        <w:ind w:right="14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tabs>
          <w:tab w:val="left" w:leader="none" w:pos="368"/>
        </w:tabs>
        <w:ind w:right="1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In all cases, the Artist runs a stereo track during the performance. One side is the backing track for the audience, the other is the click track only for band members to hear. In the case where the Artist is not the sole performer at the event, the click will need to be routed back to the drummer ONLY.</w:t>
      </w:r>
    </w:p>
    <w:p w:rsidR="00000000" w:rsidDel="00000000" w:rsidP="00000000" w:rsidRDefault="00000000" w:rsidRPr="00000000" w14:paraId="00000054">
      <w:pPr>
        <w:tabs>
          <w:tab w:val="left" w:leader="none" w:pos="368"/>
        </w:tabs>
        <w:ind w:right="14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tabs>
          <w:tab w:val="left" w:leader="none" w:pos="368"/>
        </w:tabs>
        <w:ind w:right="1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Inspection</w:t>
      </w:r>
      <w:r w:rsidDel="00000000" w:rsidR="00000000" w:rsidRPr="00000000">
        <w:rPr>
          <w:rFonts w:ascii="Calibri" w:cs="Calibri" w:eastAsia="Calibri" w:hAnsi="Calibri"/>
          <w:sz w:val="24"/>
          <w:szCs w:val="24"/>
          <w:rtl w:val="0"/>
        </w:rPr>
        <w:t xml:space="preserve">: Prior to performance, risers, sound, and lighting banks are subject to artists’ crew safety inspection. Any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unsafe conditions are to be corrected before performance.</w:t>
      </w:r>
    </w:p>
    <w:p w:rsidR="00000000" w:rsidDel="00000000" w:rsidP="00000000" w:rsidRDefault="00000000" w:rsidRPr="00000000" w14:paraId="00000056">
      <w:pPr>
        <w:spacing w:line="14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tabs>
          <w:tab w:val="left" w:leader="none" w:pos="368"/>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Stage Access</w:t>
      </w:r>
      <w:r w:rsidDel="00000000" w:rsidR="00000000" w:rsidRPr="00000000">
        <w:rPr>
          <w:rFonts w:ascii="Calibri" w:cs="Calibri" w:eastAsia="Calibri" w:hAnsi="Calibri"/>
          <w:sz w:val="24"/>
          <w:szCs w:val="24"/>
          <w:rtl w:val="0"/>
        </w:rPr>
        <w:t xml:space="preserve">: Crew and stagehands will have access to stage area 5 hours prior to the start of show.</w:t>
      </w:r>
    </w:p>
    <w:p w:rsidR="00000000" w:rsidDel="00000000" w:rsidP="00000000" w:rsidRDefault="00000000" w:rsidRPr="00000000" w14:paraId="00000058">
      <w:pPr>
        <w:spacing w:line="27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tabs>
          <w:tab w:val="left" w:leader="none" w:pos="368"/>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Sound Check</w:t>
      </w:r>
      <w:r w:rsidDel="00000000" w:rsidR="00000000" w:rsidRPr="00000000">
        <w:rPr>
          <w:rFonts w:ascii="Calibri" w:cs="Calibri" w:eastAsia="Calibri" w:hAnsi="Calibri"/>
          <w:sz w:val="24"/>
          <w:szCs w:val="24"/>
          <w:rtl w:val="0"/>
        </w:rPr>
        <w:t xml:space="preserve">: Band shall have ability to sound check at a start time no less than 3 hours prior to show. Band shall be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able to sound check for at least 2 hours without audience present.</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tabs>
          <w:tab w:val="left" w:leader="none" w:pos="368"/>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Guest List</w:t>
      </w:r>
      <w:r w:rsidDel="00000000" w:rsidR="00000000" w:rsidRPr="00000000">
        <w:rPr>
          <w:rFonts w:ascii="Calibri" w:cs="Calibri" w:eastAsia="Calibri" w:hAnsi="Calibri"/>
          <w:sz w:val="24"/>
          <w:szCs w:val="24"/>
          <w:rtl w:val="0"/>
        </w:rPr>
        <w:t xml:space="preserve">: Purchaser shall provide 12 (twelve) complimentary tickets for Artist to use at their discretion.</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tabs>
          <w:tab w:val="left" w:leader="none" w:pos="368"/>
        </w:tabs>
        <w:ind w:right="4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Parking:</w:t>
      </w:r>
      <w:r w:rsidDel="00000000" w:rsidR="00000000" w:rsidRPr="00000000">
        <w:rPr>
          <w:rFonts w:ascii="Calibri" w:cs="Calibri" w:eastAsia="Calibri" w:hAnsi="Calibri"/>
          <w:sz w:val="24"/>
          <w:szCs w:val="24"/>
          <w:rtl w:val="0"/>
        </w:rPr>
        <w:t xml:space="preserve"> Purchaser shall provide a parking facility for Artist’s vehicles throughout load-in, performance and load-out, in close proximity to venue. </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tabs>
          <w:tab w:val="left" w:leader="none" w:pos="368"/>
        </w:tabs>
        <w:ind w:right="2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 Labor:</w:t>
      </w:r>
      <w:r w:rsidDel="00000000" w:rsidR="00000000" w:rsidRPr="00000000">
        <w:rPr>
          <w:rFonts w:ascii="Calibri" w:cs="Calibri" w:eastAsia="Calibri" w:hAnsi="Calibri"/>
          <w:sz w:val="24"/>
          <w:szCs w:val="24"/>
          <w:rtl w:val="0"/>
        </w:rPr>
        <w:t xml:space="preserve"> Purchaser shall provide a minimum of 2 (two) sober and physically able people at the beginning and end of show to help road crew offload, set up, strike and load up equipment.</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tabs>
          <w:tab w:val="left" w:leader="none" w:pos="367"/>
        </w:tabs>
        <w:ind w:right="4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Lodging:</w:t>
      </w:r>
      <w:r w:rsidDel="00000000" w:rsidR="00000000" w:rsidRPr="00000000">
        <w:rPr>
          <w:rFonts w:ascii="Calibri" w:cs="Calibri" w:eastAsia="Calibri" w:hAnsi="Calibri"/>
          <w:sz w:val="24"/>
          <w:szCs w:val="24"/>
          <w:rtl w:val="0"/>
        </w:rPr>
        <w:t xml:space="preserve"> For engagements more than 75 miles from downtown Los Angeles, Purchaser shall provide seven (7) single rooms to accommodate Artists and crew at a 3-star hotel or better (Holiday Inn, Ramada Inn are acceptable). Complimentary WiFi and breakfast at the hotel must also be provided.</w:t>
      </w:r>
    </w:p>
    <w:p w:rsidR="00000000" w:rsidDel="00000000" w:rsidP="00000000" w:rsidRDefault="00000000" w:rsidRPr="00000000" w14:paraId="00000062">
      <w:pPr>
        <w:tabs>
          <w:tab w:val="left" w:leader="none" w:pos="367"/>
        </w:tabs>
        <w:ind w:left="367" w:right="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tabs>
          <w:tab w:val="left" w:leader="none" w:pos="367"/>
        </w:tabs>
        <w:spacing w:line="313" w:lineRule="auto"/>
        <w:ind w:right="4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16. Dressing Room Requirements</w:t>
      </w:r>
      <w:r w:rsidDel="00000000" w:rsidR="00000000" w:rsidRPr="00000000">
        <w:rPr>
          <w:rFonts w:ascii="Calibri" w:cs="Calibri" w:eastAsia="Calibri" w:hAnsi="Calibri"/>
          <w:sz w:val="24"/>
          <w:szCs w:val="24"/>
          <w:rtl w:val="0"/>
        </w:rPr>
        <w:t xml:space="preserve">: Purchaser shall provide the following:</w:t>
      </w:r>
    </w:p>
    <w:p w:rsidR="00000000" w:rsidDel="00000000" w:rsidP="00000000" w:rsidRDefault="00000000" w:rsidRPr="00000000" w14:paraId="00000064">
      <w:pPr>
        <w:spacing w:line="3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numPr>
          <w:ilvl w:val="0"/>
          <w:numId w:val="2"/>
        </w:numPr>
        <w:tabs>
          <w:tab w:val="left" w:leader="none" w:pos="727"/>
        </w:tabs>
        <w:spacing w:line="242.99999999999997" w:lineRule="auto"/>
        <w:ind w:left="727" w:right="40"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Artists require two (2) clean, well-lit, air conditioned and heated dressing rooms with adequate space for five persons each. This room must be equipped with hot and cold running water, clean private toilet facilities and wash basin.</w:t>
      </w:r>
    </w:p>
    <w:p w:rsidR="00000000" w:rsidDel="00000000" w:rsidP="00000000" w:rsidRDefault="00000000" w:rsidRPr="00000000" w14:paraId="00000066">
      <w:pPr>
        <w:numPr>
          <w:ilvl w:val="0"/>
          <w:numId w:val="2"/>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Dressing room must have direct access to the stage (no more than 150 feet from stage).</w:t>
      </w:r>
    </w:p>
    <w:p w:rsidR="00000000" w:rsidDel="00000000" w:rsidP="00000000" w:rsidRDefault="00000000" w:rsidRPr="00000000" w14:paraId="00000067">
      <w:pPr>
        <w:numPr>
          <w:ilvl w:val="0"/>
          <w:numId w:val="2"/>
        </w:numPr>
        <w:tabs>
          <w:tab w:val="left" w:leader="none" w:pos="727"/>
        </w:tabs>
        <w:spacing w:line="239" w:lineRule="auto"/>
        <w:ind w:left="727" w:right="300"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key to lock dressing room is to be made available to Artist’s representative upon arrival. If dressing room is unable to be locked, Purchaser must provide one additional security person, specifically to guard dressing room area.</w:t>
      </w:r>
    </w:p>
    <w:p w:rsidR="00000000" w:rsidDel="00000000" w:rsidP="00000000" w:rsidRDefault="00000000" w:rsidRPr="00000000" w14:paraId="00000068">
      <w:pPr>
        <w:numPr>
          <w:ilvl w:val="0"/>
          <w:numId w:val="2"/>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one, except working personnel, performers and authorized guests are permitted backstage or in dressing rooms before, during, or after performance. All guests to have dressing room access must be cleared through Artist’s Road Manager or designated representative.</w:t>
      </w:r>
    </w:p>
    <w:p w:rsidR="00000000" w:rsidDel="00000000" w:rsidP="00000000" w:rsidRDefault="00000000" w:rsidRPr="00000000" w14:paraId="00000069">
      <w:pPr>
        <w:spacing w:line="20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ind w:left="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17. Beverages</w:t>
      </w:r>
      <w:r w:rsidDel="00000000" w:rsidR="00000000" w:rsidRPr="00000000">
        <w:rPr>
          <w:rFonts w:ascii="Calibri" w:cs="Calibri" w:eastAsia="Calibri" w:hAnsi="Calibri"/>
          <w:sz w:val="24"/>
          <w:szCs w:val="24"/>
          <w:rtl w:val="0"/>
        </w:rPr>
        <w:t xml:space="preserve">: Purchaser shall provide the following:</w:t>
      </w:r>
    </w:p>
    <w:p w:rsidR="00000000" w:rsidDel="00000000" w:rsidP="00000000" w:rsidRDefault="00000000" w:rsidRPr="00000000" w14:paraId="0000006B">
      <w:pPr>
        <w:spacing w:line="3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numPr>
          <w:ilvl w:val="0"/>
          <w:numId w:val="3"/>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24 500ml bottles of Arrowhead or equivalent bottled water (room temperature is fine).</w:t>
      </w:r>
    </w:p>
    <w:p w:rsidR="00000000" w:rsidDel="00000000" w:rsidP="00000000" w:rsidRDefault="00000000" w:rsidRPr="00000000" w14:paraId="0000006D">
      <w:pPr>
        <w:spacing w:line="14.39999999999999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numPr>
          <w:ilvl w:val="0"/>
          <w:numId w:val="3"/>
        </w:numPr>
        <w:tabs>
          <w:tab w:val="left" w:leader="none" w:pos="727"/>
        </w:tabs>
        <w:spacing w:line="237" w:lineRule="auto"/>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cans of diet Red Bull</w:t>
      </w:r>
    </w:p>
    <w:p w:rsidR="00000000" w:rsidDel="00000000" w:rsidP="00000000" w:rsidRDefault="00000000" w:rsidRPr="00000000" w14:paraId="0000006F">
      <w:pPr>
        <w:numPr>
          <w:ilvl w:val="0"/>
          <w:numId w:val="3"/>
        </w:numPr>
        <w:tabs>
          <w:tab w:val="left" w:leader="none" w:pos="727"/>
        </w:tabs>
        <w:spacing w:line="237" w:lineRule="auto"/>
        <w:ind w:left="727" w:hanging="727"/>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Small (8) assortment of 12 oz cans of Coke, Diet Coke &amp; Ginger Ale.</w:t>
      </w:r>
    </w:p>
    <w:p w:rsidR="00000000" w:rsidDel="00000000" w:rsidP="00000000" w:rsidRDefault="00000000" w:rsidRPr="00000000" w14:paraId="00000070">
      <w:pPr>
        <w:numPr>
          <w:ilvl w:val="0"/>
          <w:numId w:val="3"/>
        </w:numPr>
        <w:tabs>
          <w:tab w:val="left" w:leader="none" w:pos="727"/>
        </w:tabs>
        <w:spacing w:line="237" w:lineRule="auto"/>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Chest of clean ice for drinks.</w:t>
      </w:r>
    </w:p>
    <w:p w:rsidR="00000000" w:rsidDel="00000000" w:rsidP="00000000" w:rsidRDefault="00000000" w:rsidRPr="00000000" w14:paraId="00000071">
      <w:pPr>
        <w:numPr>
          <w:ilvl w:val="0"/>
          <w:numId w:val="3"/>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(1) pot of hot coffee with sufficient supply of cream and sugar.</w:t>
      </w:r>
    </w:p>
    <w:p w:rsidR="00000000" w:rsidDel="00000000" w:rsidP="00000000" w:rsidRDefault="00000000" w:rsidRPr="00000000" w14:paraId="00000072">
      <w:pPr>
        <w:numPr>
          <w:ilvl w:val="0"/>
          <w:numId w:val="3"/>
        </w:numPr>
        <w:tabs>
          <w:tab w:val="left" w:leader="none" w:pos="727"/>
        </w:tabs>
        <w:ind w:left="727" w:hanging="727"/>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Kettle for boiling water, and an assortment of tea.</w:t>
      </w:r>
    </w:p>
    <w:p w:rsidR="00000000" w:rsidDel="00000000" w:rsidP="00000000" w:rsidRDefault="00000000" w:rsidRPr="00000000" w14:paraId="00000073">
      <w:pPr>
        <w:numPr>
          <w:ilvl w:val="0"/>
          <w:numId w:val="3"/>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6-pack of Premium beer (preferably a local IPA) following engagement (if acceptable).</w:t>
      </w:r>
    </w:p>
    <w:p w:rsidR="00000000" w:rsidDel="00000000" w:rsidP="00000000" w:rsidRDefault="00000000" w:rsidRPr="00000000" w14:paraId="00000074">
      <w:pPr>
        <w:tabs>
          <w:tab w:val="left" w:leader="none" w:pos="727"/>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18. Food</w:t>
      </w:r>
      <w:r w:rsidDel="00000000" w:rsidR="00000000" w:rsidRPr="00000000">
        <w:rPr>
          <w:rFonts w:ascii="Calibri" w:cs="Calibri" w:eastAsia="Calibri" w:hAnsi="Calibri"/>
          <w:sz w:val="24"/>
          <w:szCs w:val="24"/>
          <w:rtl w:val="0"/>
        </w:rPr>
        <w:t xml:space="preserve">: Purchaser shall provide the following:</w:t>
      </w:r>
    </w:p>
    <w:p w:rsidR="00000000" w:rsidDel="00000000" w:rsidP="00000000" w:rsidRDefault="00000000" w:rsidRPr="00000000" w14:paraId="00000075">
      <w:pPr>
        <w:spacing w:line="3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numPr>
          <w:ilvl w:val="0"/>
          <w:numId w:val="5"/>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(1) assortment of fruit, vegetables, and/or cheese &amp; crackers for eight (8) people.</w:t>
      </w:r>
    </w:p>
    <w:p w:rsidR="00000000" w:rsidDel="00000000" w:rsidP="00000000" w:rsidRDefault="00000000" w:rsidRPr="00000000" w14:paraId="00000077">
      <w:pPr>
        <w:numPr>
          <w:ilvl w:val="0"/>
          <w:numId w:val="5"/>
        </w:numPr>
        <w:tabs>
          <w:tab w:val="left" w:leader="none" w:pos="727"/>
        </w:tabs>
        <w:ind w:left="727"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(2) boxes of breakfast bars (Kind, Clif, etc.)</w:t>
      </w:r>
    </w:p>
    <w:p w:rsidR="00000000" w:rsidDel="00000000" w:rsidP="00000000" w:rsidRDefault="00000000" w:rsidRPr="00000000" w14:paraId="00000078">
      <w:pPr>
        <w:spacing w:line="14.39999999999999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numPr>
          <w:ilvl w:val="0"/>
          <w:numId w:val="5"/>
        </w:numPr>
        <w:tabs>
          <w:tab w:val="left" w:leader="none" w:pos="727"/>
        </w:tabs>
        <w:spacing w:line="239" w:lineRule="auto"/>
        <w:ind w:left="727" w:right="320" w:hanging="7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Hot meal for eight (8) persons (such as fried chicken, ribs, hot beef, vegetables, potatoes, etc.) exclusively for Artists at least two hours before performance time, or a $25 per person buy-out (buy-out preferred).</w:t>
      </w:r>
    </w:p>
    <w:p w:rsidR="00000000" w:rsidDel="00000000" w:rsidP="00000000" w:rsidRDefault="00000000" w:rsidRPr="00000000" w14:paraId="0000007A">
      <w:pPr>
        <w:tabs>
          <w:tab w:val="left" w:leader="none" w:pos="727"/>
        </w:tabs>
        <w:spacing w:line="239" w:lineRule="auto"/>
        <w:ind w:right="3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tabs>
          <w:tab w:val="left" w:leader="none" w:pos="367"/>
        </w:tabs>
        <w:spacing w:line="287" w:lineRule="auto"/>
        <w:ind w:right="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19.</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Miscellaneous:</w:t>
      </w:r>
      <w:r w:rsidDel="00000000" w:rsidR="00000000" w:rsidRPr="00000000">
        <w:rPr>
          <w:rFonts w:ascii="Calibri" w:cs="Calibri" w:eastAsia="Calibri" w:hAnsi="Calibri"/>
          <w:sz w:val="24"/>
          <w:szCs w:val="24"/>
          <w:rtl w:val="0"/>
        </w:rPr>
        <w:t xml:space="preserve"> Purchaser shall provide the following:</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7"/>
        </w:tabs>
        <w:spacing w:after="0" w:before="0" w:line="287" w:lineRule="auto"/>
        <w:ind w:left="360" w:right="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Eight (8) new AA batteries. Si</w:t>
      </w:r>
      <w:r w:rsidDel="00000000" w:rsidR="00000000" w:rsidRPr="00000000">
        <w:rPr>
          <w:rFonts w:ascii="Calibri" w:cs="Calibri" w:eastAsia="Calibri" w:hAnsi="Calibri"/>
          <w:sz w:val="24"/>
          <w:szCs w:val="24"/>
          <w:rtl w:val="0"/>
        </w:rPr>
        <w:t xml:space="preserve">x (6) new AAA batteries.</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7"/>
        </w:tabs>
        <w:spacing w:after="0" w:before="0" w:line="287" w:lineRule="auto"/>
        <w:ind w:left="360" w:right="8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Reliable wi-fi connection must be available in both backstage and front of house (for merch table).</w:t>
      </w:r>
    </w:p>
    <w:p w:rsidR="00000000" w:rsidDel="00000000" w:rsidP="00000000" w:rsidRDefault="00000000" w:rsidRPr="00000000" w14:paraId="0000007E">
      <w:pPr>
        <w:tabs>
          <w:tab w:val="left" w:leader="none" w:pos="367"/>
        </w:tabs>
        <w:spacing w:line="287" w:lineRule="auto"/>
        <w:ind w:left="367" w:right="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tabs>
          <w:tab w:val="left" w:leader="none" w:pos="367"/>
        </w:tabs>
        <w:spacing w:line="287" w:lineRule="auto"/>
        <w:ind w:right="8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 Maps:</w:t>
      </w:r>
      <w:r w:rsidDel="00000000" w:rsidR="00000000" w:rsidRPr="00000000">
        <w:rPr>
          <w:rFonts w:ascii="Calibri" w:cs="Calibri" w:eastAsia="Calibri" w:hAnsi="Calibri"/>
          <w:sz w:val="24"/>
          <w:szCs w:val="24"/>
          <w:rtl w:val="0"/>
        </w:rPr>
        <w:t xml:space="preserve"> Purchaser shall provide management with a map of performance area and with directions to performance location from nearest interstate highway.</w:t>
      </w:r>
    </w:p>
    <w:p w:rsidR="00000000" w:rsidDel="00000000" w:rsidP="00000000" w:rsidRDefault="00000000" w:rsidRPr="00000000" w14:paraId="00000080">
      <w:pPr>
        <w:spacing w:line="15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tabs>
          <w:tab w:val="left" w:leader="none" w:pos="367"/>
        </w:tabs>
        <w:spacing w:line="263.00000000000006" w:lineRule="auto"/>
        <w:ind w:right="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 No Recording:</w:t>
      </w:r>
      <w:r w:rsidDel="00000000" w:rsidR="00000000" w:rsidRPr="00000000">
        <w:rPr>
          <w:rFonts w:ascii="Calibri" w:cs="Calibri" w:eastAsia="Calibri" w:hAnsi="Calibri"/>
          <w:sz w:val="24"/>
          <w:szCs w:val="24"/>
          <w:rtl w:val="0"/>
        </w:rPr>
        <w:t xml:space="preserve"> No portion of the performance rendered hereunder may be photographed, recorded, filmed, taped or embodied in any form for the purpose of reproducing such performance, and purchaser agrees that they will not authorize any such recording. Guests are allowed to photograph the performance; Purchaser will announce that no flash photography is permitted.</w:t>
      </w:r>
    </w:p>
    <w:p w:rsidR="00000000" w:rsidDel="00000000" w:rsidP="00000000" w:rsidRDefault="00000000" w:rsidRPr="00000000" w14:paraId="00000082">
      <w:pPr>
        <w:tabs>
          <w:tab w:val="left" w:leader="none" w:pos="367"/>
        </w:tabs>
        <w:spacing w:line="263.00000000000006" w:lineRule="auto"/>
        <w:ind w:right="1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tabs>
          <w:tab w:val="left" w:leader="none" w:pos="367"/>
        </w:tabs>
        <w:spacing w:line="263.00000000000006" w:lineRule="auto"/>
        <w:ind w:right="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 Meet &amp; Greet/Merchandise:</w:t>
      </w:r>
      <w:r w:rsidDel="00000000" w:rsidR="00000000" w:rsidRPr="00000000">
        <w:rPr>
          <w:rFonts w:ascii="Calibri" w:cs="Calibri" w:eastAsia="Calibri" w:hAnsi="Calibri"/>
          <w:sz w:val="24"/>
          <w:szCs w:val="24"/>
          <w:rtl w:val="0"/>
        </w:rPr>
        <w:t xml:space="preserve"> Artist will be provided a highly visible area to sell merchandise (both before and after the performance) and to meet and greet guests (only at the conclusion of the performance, and only at the Artist’s exclusive discretion. A small table (at least 6’ long) with black drapery and two chairs will be provided to serve as a merchandise station; the same table may be used to allow the Artist to sit and sign autographs at the conclusion of the performance. Table will be set up and accessible to the Artist at least 2 hours before the start of the show, and up to an hour after the conclusion of the performance.</w:t>
      </w:r>
    </w:p>
    <w:p w:rsidR="00000000" w:rsidDel="00000000" w:rsidP="00000000" w:rsidRDefault="00000000" w:rsidRPr="00000000" w14:paraId="00000084">
      <w:pPr>
        <w:tabs>
          <w:tab w:val="left" w:leader="none" w:pos="367"/>
        </w:tabs>
        <w:spacing w:line="263.00000000000006" w:lineRule="auto"/>
        <w:ind w:right="1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tabs>
          <w:tab w:val="left" w:leader="none" w:pos="367"/>
        </w:tabs>
        <w:spacing w:line="263.00000000000006" w:lineRule="auto"/>
        <w:ind w:right="1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Artist shall have the sole and exclusive right, but not the obligation, to sell souvenir merchandise carrying Artists’ name (i.e. T-shirts, photos, glasses, etc.) in connection with this performance. All receipts thereof shall belong exclusively to Artist; no percentage will be paid to the venue.</w:t>
      </w:r>
    </w:p>
    <w:p w:rsidR="00000000" w:rsidDel="00000000" w:rsidP="00000000" w:rsidRDefault="00000000" w:rsidRPr="00000000" w14:paraId="00000086">
      <w:pPr>
        <w:spacing w:line="21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tabs>
          <w:tab w:val="left" w:leader="none" w:pos="367"/>
        </w:tabs>
        <w:spacing w:line="256" w:lineRule="auto"/>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23. Conflict With Other Provisions: </w:t>
      </w:r>
      <w:r w:rsidDel="00000000" w:rsidR="00000000" w:rsidRPr="00000000">
        <w:rPr>
          <w:rFonts w:ascii="Calibri" w:cs="Calibri" w:eastAsia="Calibri" w:hAnsi="Calibri"/>
          <w:sz w:val="24"/>
          <w:szCs w:val="24"/>
          <w:rtl w:val="0"/>
        </w:rPr>
        <w:t xml:space="preserve">In case of any conflict in terms, the terms contained in this Rider shall prevail over any other, including any printed, handwritten, or typed terms located elsewhere in this contract. All terms of this rider are specifically accepted by Purchaser unless they are waived by Artist or their representative. Such a waiver shall be effective only if initialed by both Artist and Purchaser.</w:t>
      </w:r>
    </w:p>
    <w:p w:rsidR="00000000" w:rsidDel="00000000" w:rsidP="00000000" w:rsidRDefault="00000000" w:rsidRPr="00000000" w14:paraId="00000088">
      <w:pPr>
        <w:spacing w:line="17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tabs>
          <w:tab w:val="left" w:leader="none" w:pos="5027"/>
        </w:tabs>
        <w:ind w:left="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Accepted and Agreed to:</w:t>
      </w: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b w:val="1"/>
          <w:sz w:val="24"/>
          <w:szCs w:val="24"/>
          <w:rtl w:val="0"/>
        </w:rPr>
        <w:t xml:space="preserve">Accepted and Agreed to:</w:t>
      </w:r>
      <w:r w:rsidDel="00000000" w:rsidR="00000000" w:rsidRPr="00000000">
        <w:rPr>
          <w:rtl w:val="0"/>
        </w:rPr>
      </w:r>
    </w:p>
    <w:p w:rsidR="00000000" w:rsidDel="00000000" w:rsidP="00000000" w:rsidRDefault="00000000" w:rsidRPr="00000000" w14:paraId="0000008A">
      <w:pPr>
        <w:spacing w:lin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tabs>
          <w:tab w:val="left" w:leader="none" w:pos="5747"/>
        </w:tabs>
        <w:ind w:left="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____________________________                        By: __________________________</w:t>
      </w:r>
    </w:p>
    <w:p w:rsidR="00000000" w:rsidDel="00000000" w:rsidP="00000000" w:rsidRDefault="00000000" w:rsidRPr="00000000" w14:paraId="0000008D">
      <w:pPr>
        <w:tabs>
          <w:tab w:val="left" w:leader="none" w:pos="6467"/>
        </w:tabs>
        <w:ind w:left="72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Purchaser</w:t>
        <w:tab/>
        <w:t xml:space="preserve">For Artist</w:t>
      </w:r>
    </w:p>
    <w:p w:rsidR="00000000" w:rsidDel="00000000" w:rsidP="00000000" w:rsidRDefault="00000000" w:rsidRPr="00000000" w14:paraId="0000008E">
      <w:pPr>
        <w:spacing w:line="21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tabs>
          <w:tab w:val="left" w:leader="none" w:pos="5747"/>
        </w:tabs>
        <w:ind w:left="7" w:firstLine="0"/>
        <w:rPr>
          <w:rFonts w:ascii="Calibri" w:cs="Calibri" w:eastAsia="Calibri" w:hAnsi="Calibri"/>
          <w:sz w:val="24"/>
          <w:szCs w:val="24"/>
        </w:rPr>
        <w:sectPr>
          <w:pgSz w:h="15840" w:w="12240" w:orient="portrait"/>
          <w:pgMar w:bottom="1440" w:top="1440" w:left="1440" w:right="1440" w:header="0" w:footer="0"/>
          <w:pgNumType w:start="1"/>
        </w:sectPr>
      </w:pPr>
      <w:r w:rsidDel="00000000" w:rsidR="00000000" w:rsidRPr="00000000">
        <w:rPr>
          <w:rFonts w:ascii="Calibri" w:cs="Calibri" w:eastAsia="Calibri" w:hAnsi="Calibri"/>
          <w:sz w:val="24"/>
          <w:szCs w:val="24"/>
          <w:rtl w:val="0"/>
        </w:rPr>
        <w:t xml:space="preserve">Date: __________________________                         Date: _____________________</w:t>
      </w:r>
    </w:p>
    <w:p w:rsidR="00000000" w:rsidDel="00000000" w:rsidP="00000000" w:rsidRDefault="00000000" w:rsidRPr="00000000" w14:paraId="00000090">
      <w:pPr>
        <w:spacing w:line="27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ind w:right="-26"/>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tl w:val="0"/>
        </w:rPr>
      </w:r>
    </w:p>
    <w:sectPr>
      <w:type w:val="continuous"/>
      <w:pgSz w:h="15840" w:w="1224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A232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f93zxs/Xx9cyfxjut94cPA+NJQ==">AMUW2mWVsc6XCIYYv3gA65V+LbP110u6cW2El38ulbCZFxQTOmHjmsZ6VmGOD6Oekijqppa5V8a1jUIvQ56MlTAsFyuItXmpMTHSXL7K87GYKTsmRbJQgSQ=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2022-12-06T19:25:00Z</dcterms:created>
  <dc:creator>Windows User</dc:creator>
</cp:coreProperties>
</file>